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F05" w:rsidRPr="00CB771D" w:rsidRDefault="004E1F05" w:rsidP="00CB771D">
      <w:pPr>
        <w:jc w:val="center"/>
        <w:rPr>
          <w:rFonts w:ascii="Times New Roman" w:hAnsi="Times New Roman" w:cs="Times New Roman"/>
          <w:sz w:val="20"/>
          <w:szCs w:val="20"/>
        </w:rPr>
      </w:pPr>
      <w:r w:rsidRPr="00CB771D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>
            <wp:extent cx="1648326" cy="869950"/>
            <wp:effectExtent l="19050" t="0" r="9024" b="0"/>
            <wp:docPr id="1" name="Obraz 19" descr="Opis: KAPITAL_LUDZKI_PO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 descr="Opis: KAPITAL_LUDZKI_POZ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326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771D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>
            <wp:extent cx="939800" cy="819150"/>
            <wp:effectExtent l="19050" t="0" r="0" b="0"/>
            <wp:docPr id="4" name="rg_hi" descr="ANd9GcTnX5HFDAld1OshtxTKT_cI9Z-ThjhtY7W0PVY7ruiX2Xc536u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TnX5HFDAld1OshtxTKT_cI9Z-ThjhtY7W0PVY7ruiX2Xc536u3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771D">
        <w:rPr>
          <w:rFonts w:ascii="Times New Roman" w:hAnsi="Times New Roman" w:cs="Times New Roman"/>
          <w:noProof/>
          <w:color w:val="1122CC"/>
          <w:sz w:val="20"/>
          <w:szCs w:val="20"/>
          <w:lang w:eastAsia="pl-PL"/>
        </w:rPr>
        <w:drawing>
          <wp:inline distT="0" distB="0" distL="0" distR="0">
            <wp:extent cx="831850" cy="831850"/>
            <wp:effectExtent l="19050" t="0" r="6350" b="0"/>
            <wp:docPr id="7" name="rg_hi" descr="Opis: Opis: http://t0.gstatic.com/images?q=tbn:ANd9GcSlAbs3dudMZK115akXaX2vfkKotGKu34EV0zFR31-fG3rLFIIx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Opis: Opis: http://t0.gstatic.com/images?q=tbn:ANd9GcSlAbs3dudMZK115akXaX2vfkKotGKu34EV0zFR31-fG3rLFIIx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83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771D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>
            <wp:extent cx="2108200" cy="812800"/>
            <wp:effectExtent l="19050" t="0" r="6350" b="0"/>
            <wp:docPr id="10" name="Obraz 20" descr="Opis: UE+EFS_L-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 descr="Opis: UE+EFS_L-mon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F05" w:rsidRPr="00CB771D" w:rsidRDefault="004E1F05" w:rsidP="00CB771D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4E1F05" w:rsidRPr="00CB771D" w:rsidRDefault="004E1F05" w:rsidP="00CB77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1F05" w:rsidRPr="00CB771D" w:rsidRDefault="004E1F05" w:rsidP="00CB771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5E7173"/>
          <w:sz w:val="28"/>
          <w:szCs w:val="28"/>
          <w:lang w:eastAsia="pl-PL"/>
        </w:rPr>
      </w:pPr>
      <w:r w:rsidRPr="00CB771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Projekt „Indywidualizacja procesu nauczania i wychowania                                    uczniów</w:t>
      </w:r>
      <w:r w:rsidRPr="00CB771D">
        <w:rPr>
          <w:rFonts w:ascii="Times New Roman" w:eastAsia="Times New Roman" w:hAnsi="Times New Roman" w:cs="Times New Roman"/>
          <w:color w:val="5E7173"/>
          <w:sz w:val="28"/>
          <w:szCs w:val="28"/>
          <w:lang w:eastAsia="pl-PL"/>
        </w:rPr>
        <w:t xml:space="preserve"> </w:t>
      </w:r>
      <w:r w:rsidRPr="00CB771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klas I-III szkół podstawowych”</w:t>
      </w:r>
    </w:p>
    <w:p w:rsidR="004E1F05" w:rsidRPr="00CB771D" w:rsidRDefault="004E1F05" w:rsidP="00CB771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5E7173"/>
          <w:sz w:val="28"/>
          <w:szCs w:val="28"/>
          <w:lang w:eastAsia="pl-PL"/>
        </w:rPr>
      </w:pPr>
    </w:p>
    <w:p w:rsidR="004E1F05" w:rsidRPr="00CB771D" w:rsidRDefault="004E1F05" w:rsidP="00CB771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i/>
          <w:color w:val="5E7173"/>
          <w:sz w:val="28"/>
          <w:szCs w:val="28"/>
          <w:lang w:eastAsia="pl-PL"/>
        </w:rPr>
      </w:pPr>
      <w:r w:rsidRPr="00CB771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pl-PL"/>
        </w:rPr>
        <w:t>współfinansowany przez Unię Europejską</w:t>
      </w:r>
    </w:p>
    <w:p w:rsidR="004E1F05" w:rsidRPr="00CB771D" w:rsidRDefault="004E1F05" w:rsidP="00CB771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i/>
          <w:color w:val="5E7173"/>
          <w:sz w:val="28"/>
          <w:szCs w:val="28"/>
          <w:lang w:eastAsia="pl-PL"/>
        </w:rPr>
      </w:pPr>
      <w:r w:rsidRPr="00CB77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>w ramach Europejskiego Funduszu Społecznego</w:t>
      </w:r>
    </w:p>
    <w:p w:rsidR="004E1F05" w:rsidRPr="00CB771D" w:rsidRDefault="004E1F05" w:rsidP="00CB771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i/>
          <w:color w:val="5E7173"/>
          <w:sz w:val="28"/>
          <w:szCs w:val="28"/>
          <w:lang w:eastAsia="pl-PL"/>
        </w:rPr>
      </w:pPr>
      <w:r w:rsidRPr="00CB77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 xml:space="preserve">(Program Operacyjny Kapitał Ludzki Działanie 9.1, </w:t>
      </w:r>
      <w:proofErr w:type="spellStart"/>
      <w:r w:rsidRPr="00CB77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>Poddziałanie</w:t>
      </w:r>
      <w:proofErr w:type="spellEnd"/>
      <w:r w:rsidRPr="00CB77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 xml:space="preserve"> 9.1.2 Wyrównywanie szans edukacyjnych uczniów z grup o utrudnionym dostępie do edukacji oraz zmniejszanie różnic w jakości usług edukacyjnych)</w:t>
      </w:r>
    </w:p>
    <w:p w:rsidR="004E1F05" w:rsidRPr="00CB771D" w:rsidRDefault="004E1F05" w:rsidP="00CB771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i/>
          <w:color w:val="5E7173"/>
          <w:sz w:val="28"/>
          <w:szCs w:val="28"/>
          <w:lang w:eastAsia="pl-PL"/>
        </w:rPr>
      </w:pPr>
    </w:p>
    <w:p w:rsidR="004E1F05" w:rsidRPr="00CB771D" w:rsidRDefault="004E1F05" w:rsidP="00CB771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5E7173"/>
          <w:sz w:val="28"/>
          <w:szCs w:val="28"/>
          <w:lang w:eastAsia="pl-PL"/>
        </w:rPr>
      </w:pPr>
    </w:p>
    <w:p w:rsidR="004E1F05" w:rsidRPr="00CB771D" w:rsidRDefault="004E1F05" w:rsidP="00CB771D">
      <w:pPr>
        <w:spacing w:after="0" w:line="240" w:lineRule="auto"/>
        <w:ind w:firstLine="165"/>
        <w:jc w:val="both"/>
        <w:textAlignment w:val="top"/>
        <w:rPr>
          <w:rFonts w:ascii="Times New Roman" w:eastAsia="Times New Roman" w:hAnsi="Times New Roman" w:cs="Times New Roman"/>
          <w:color w:val="5E7173"/>
          <w:sz w:val="28"/>
          <w:szCs w:val="28"/>
          <w:lang w:eastAsia="pl-PL"/>
        </w:rPr>
      </w:pPr>
      <w:r w:rsidRPr="00CB771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Od listopada 2013 r.  w Szkole Podstawowej w Dobiegniewie rozpoczęły się zajęcia  pozalekcyjne w ramach aneksu do projektu „Indywidualizacja procesu nauczania i wychowania uczniów klas I-III szkół podstawowych” (projekt „Ucz się coraz lepiej”) współfinansowanego przez Unię Europejską ze środków Europejskiego Funduszu Społecznego.</w:t>
      </w:r>
    </w:p>
    <w:p w:rsidR="004E1F05" w:rsidRPr="00CB771D" w:rsidRDefault="004E1F05" w:rsidP="00CB771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5E7173"/>
          <w:sz w:val="28"/>
          <w:szCs w:val="28"/>
          <w:lang w:eastAsia="pl-PL"/>
        </w:rPr>
      </w:pPr>
    </w:p>
    <w:p w:rsidR="004E1F05" w:rsidRPr="00CB771D" w:rsidRDefault="00BD65EB" w:rsidP="00CB771D">
      <w:pPr>
        <w:spacing w:after="0" w:line="240" w:lineRule="auto"/>
        <w:ind w:firstLine="165"/>
        <w:jc w:val="both"/>
        <w:textAlignment w:val="top"/>
        <w:rPr>
          <w:rFonts w:ascii="Times New Roman" w:eastAsia="Times New Roman" w:hAnsi="Times New Roman" w:cs="Times New Roman"/>
          <w:bCs/>
          <w:color w:val="4F6228" w:themeColor="accent3" w:themeShade="80"/>
          <w:sz w:val="28"/>
          <w:szCs w:val="28"/>
          <w:u w:val="single"/>
          <w:lang w:eastAsia="pl-PL"/>
        </w:rPr>
      </w:pPr>
      <w:r>
        <w:rPr>
          <w:rFonts w:ascii="Times New Roman" w:eastAsia="Times New Roman" w:hAnsi="Times New Roman" w:cs="Times New Roman"/>
          <w:bCs/>
          <w:color w:val="4F6228" w:themeColor="accent3" w:themeShade="80"/>
          <w:sz w:val="28"/>
          <w:szCs w:val="28"/>
          <w:u w:val="single"/>
          <w:lang w:eastAsia="pl-PL"/>
        </w:rPr>
        <w:t>Zajęcia  realizowane będą do 26</w:t>
      </w:r>
      <w:r w:rsidR="004E1F05" w:rsidRPr="00CB771D">
        <w:rPr>
          <w:rFonts w:ascii="Times New Roman" w:eastAsia="Times New Roman" w:hAnsi="Times New Roman" w:cs="Times New Roman"/>
          <w:bCs/>
          <w:color w:val="4F6228" w:themeColor="accent3" w:themeShade="80"/>
          <w:sz w:val="28"/>
          <w:szCs w:val="28"/>
          <w:u w:val="single"/>
          <w:lang w:eastAsia="pl-PL"/>
        </w:rPr>
        <w:t xml:space="preserve"> czerwca 2014 r. w następujących modułach:</w:t>
      </w:r>
    </w:p>
    <w:p w:rsidR="004E1F05" w:rsidRPr="00CB771D" w:rsidRDefault="004E1F05" w:rsidP="00CB771D">
      <w:pPr>
        <w:spacing w:after="0" w:line="240" w:lineRule="auto"/>
        <w:ind w:firstLine="165"/>
        <w:jc w:val="both"/>
        <w:textAlignment w:val="top"/>
        <w:rPr>
          <w:rFonts w:ascii="Times New Roman" w:eastAsia="Times New Roman" w:hAnsi="Times New Roman" w:cs="Times New Roman"/>
          <w:color w:val="5E7173"/>
          <w:sz w:val="28"/>
          <w:szCs w:val="28"/>
          <w:lang w:eastAsia="pl-PL"/>
        </w:rPr>
      </w:pPr>
    </w:p>
    <w:p w:rsidR="004E1F05" w:rsidRPr="00CB771D" w:rsidRDefault="004E1F05" w:rsidP="00CB771D">
      <w:pPr>
        <w:pStyle w:val="Akapitzlist"/>
        <w:numPr>
          <w:ilvl w:val="0"/>
          <w:numId w:val="1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CB771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zajęcia logopedyczne – 1 grupa</w:t>
      </w:r>
    </w:p>
    <w:p w:rsidR="004E1F05" w:rsidRPr="00CB771D" w:rsidRDefault="004E1F05" w:rsidP="00CB771D">
      <w:pPr>
        <w:pStyle w:val="Akapitzlist"/>
        <w:numPr>
          <w:ilvl w:val="0"/>
          <w:numId w:val="1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CB771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zajęcia </w:t>
      </w:r>
      <w:proofErr w:type="spellStart"/>
      <w:r w:rsidRPr="00CB771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korekcyno-kompensacyjne</w:t>
      </w:r>
      <w:proofErr w:type="spellEnd"/>
      <w:r w:rsidRPr="00CB771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– 1 grupa</w:t>
      </w:r>
    </w:p>
    <w:p w:rsidR="004E1F05" w:rsidRPr="00CB771D" w:rsidRDefault="004E1F05" w:rsidP="00CB771D">
      <w:pPr>
        <w:pStyle w:val="Akapitzlist"/>
        <w:numPr>
          <w:ilvl w:val="0"/>
          <w:numId w:val="1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CB771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ogólnorozwojowe zajęcia sporto</w:t>
      </w:r>
      <w:r w:rsidRPr="00CB771D">
        <w:rPr>
          <w:rFonts w:ascii="Times New Roman" w:eastAsia="Times New Roman" w:hAnsi="Times New Roman" w:cs="Times New Roman"/>
          <w:sz w:val="28"/>
          <w:szCs w:val="28"/>
          <w:lang w:eastAsia="pl-PL"/>
        </w:rPr>
        <w:t>we – 2 grupy</w:t>
      </w:r>
    </w:p>
    <w:p w:rsidR="004E1F05" w:rsidRPr="00CB771D" w:rsidRDefault="004E1F05" w:rsidP="00CB771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5E7173"/>
          <w:sz w:val="28"/>
          <w:szCs w:val="28"/>
          <w:lang w:eastAsia="pl-PL"/>
        </w:rPr>
      </w:pPr>
    </w:p>
    <w:p w:rsidR="004E1F05" w:rsidRPr="00CB771D" w:rsidRDefault="004E1F05" w:rsidP="00CB771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5E7173"/>
          <w:sz w:val="28"/>
          <w:szCs w:val="28"/>
          <w:lang w:eastAsia="pl-PL"/>
        </w:rPr>
      </w:pPr>
    </w:p>
    <w:p w:rsidR="004E1F05" w:rsidRPr="00CB771D" w:rsidRDefault="004E1F05" w:rsidP="00CB771D">
      <w:pPr>
        <w:spacing w:after="0" w:line="240" w:lineRule="auto"/>
        <w:ind w:firstLine="165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CB77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pl-PL"/>
        </w:rPr>
        <w:t>Głównym celem projektu </w:t>
      </w:r>
      <w:r w:rsidRPr="00CB771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jest niwelowanie i korygowanie zaburzeń rozwojowych pojawiających się w wieku wczesnoszkolnym oraz wspomaganie rozwoju i sprawności fizycznej uczniów.</w:t>
      </w:r>
    </w:p>
    <w:p w:rsidR="004E1F05" w:rsidRPr="00CB771D" w:rsidRDefault="004E1F05" w:rsidP="00CB771D">
      <w:pPr>
        <w:spacing w:after="0" w:line="240" w:lineRule="auto"/>
        <w:ind w:firstLine="165"/>
        <w:jc w:val="both"/>
        <w:textAlignment w:val="top"/>
        <w:rPr>
          <w:rFonts w:ascii="Times New Roman" w:eastAsia="Times New Roman" w:hAnsi="Times New Roman" w:cs="Times New Roman"/>
          <w:color w:val="5E7173"/>
          <w:sz w:val="28"/>
          <w:szCs w:val="28"/>
          <w:lang w:eastAsia="pl-PL"/>
        </w:rPr>
      </w:pPr>
      <w:r w:rsidRPr="00CB771D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Organizacja zajęć dodatkowych łączy się z doposażeniem bazy szkolnej                       w pomoce dydaktyczne, które wpłyną na jakość i atrakcyjność prowadzonych zajęć. Na to zadanie pozyskano z EFS kwotę ponad 20 tysięcy złotych.</w:t>
      </w:r>
    </w:p>
    <w:p w:rsidR="004E1F05" w:rsidRPr="00CB771D" w:rsidRDefault="004E1F05" w:rsidP="00CB771D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5E7173"/>
          <w:sz w:val="28"/>
          <w:szCs w:val="28"/>
          <w:lang w:eastAsia="pl-PL"/>
        </w:rPr>
      </w:pPr>
    </w:p>
    <w:p w:rsidR="004E1F05" w:rsidRPr="00CB771D" w:rsidRDefault="004E1F05" w:rsidP="00CB771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E1F05" w:rsidRPr="00CB771D" w:rsidRDefault="004E1F05" w:rsidP="00CB77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1F05" w:rsidRPr="00CB771D" w:rsidRDefault="004E1F05" w:rsidP="00CB771D">
      <w:pPr>
        <w:jc w:val="center"/>
        <w:rPr>
          <w:rFonts w:ascii="Times New Roman" w:hAnsi="Times New Roman" w:cs="Times New Roman"/>
          <w:sz w:val="28"/>
          <w:szCs w:val="28"/>
        </w:rPr>
      </w:pPr>
      <w:r w:rsidRPr="00CB771D">
        <w:rPr>
          <w:rFonts w:ascii="Times New Roman" w:hAnsi="Times New Roman" w:cs="Times New Roman"/>
          <w:noProof/>
          <w:sz w:val="28"/>
          <w:szCs w:val="28"/>
          <w:lang w:eastAsia="pl-PL"/>
        </w:rPr>
        <w:lastRenderedPageBreak/>
        <w:drawing>
          <wp:inline distT="0" distB="0" distL="0" distR="0">
            <wp:extent cx="1648326" cy="869950"/>
            <wp:effectExtent l="19050" t="0" r="9024" b="0"/>
            <wp:docPr id="2" name="Obraz 19" descr="Opis: KAPITAL_LUDZKI_PO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9" descr="Opis: KAPITAL_LUDZKI_POZ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8326" cy="869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771D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939800" cy="819150"/>
            <wp:effectExtent l="19050" t="0" r="0" b="0"/>
            <wp:docPr id="3" name="rg_hi" descr="ANd9GcTnX5HFDAld1OshtxTKT_cI9Z-ThjhtY7W0PVY7ruiX2Xc536u3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ANd9GcTnX5HFDAld1OshtxTKT_cI9Z-ThjhtY7W0PVY7ruiX2Xc536u3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771D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831850" cy="831850"/>
            <wp:effectExtent l="19050" t="0" r="6350" b="0"/>
            <wp:docPr id="5" name="rg_hi" descr="Opis: Opis: http://t0.gstatic.com/images?q=tbn:ANd9GcSlAbs3dudMZK115akXaX2vfkKotGKu34EV0zFR31-fG3rLFIIx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Opis: Opis: http://t0.gstatic.com/images?q=tbn:ANd9GcSlAbs3dudMZK115akXaX2vfkKotGKu34EV0zFR31-fG3rLFIIx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831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771D">
        <w:rPr>
          <w:rFonts w:ascii="Times New Roman" w:hAnsi="Times New Roman" w:cs="Times New Roman"/>
          <w:noProof/>
          <w:sz w:val="28"/>
          <w:szCs w:val="28"/>
          <w:lang w:eastAsia="pl-PL"/>
        </w:rPr>
        <w:drawing>
          <wp:inline distT="0" distB="0" distL="0" distR="0">
            <wp:extent cx="2108200" cy="812800"/>
            <wp:effectExtent l="19050" t="0" r="6350" b="0"/>
            <wp:docPr id="6" name="Obraz 20" descr="Opis: UE+EFS_L-mon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0" descr="Opis: UE+EFS_L-mono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F05" w:rsidRPr="00CB771D" w:rsidRDefault="004E1F05" w:rsidP="00CB77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1F05" w:rsidRPr="00CB771D" w:rsidRDefault="004E1F05" w:rsidP="00CB771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5E7173"/>
          <w:sz w:val="28"/>
          <w:szCs w:val="28"/>
          <w:lang w:eastAsia="pl-PL"/>
        </w:rPr>
      </w:pPr>
      <w:r w:rsidRPr="00CB771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Projekt „Indywidualizacja procesu nauczania i wychowania                                    uczniów</w:t>
      </w:r>
      <w:r w:rsidRPr="00CB771D">
        <w:rPr>
          <w:rFonts w:ascii="Times New Roman" w:eastAsia="Times New Roman" w:hAnsi="Times New Roman" w:cs="Times New Roman"/>
          <w:color w:val="5E7173"/>
          <w:sz w:val="28"/>
          <w:szCs w:val="28"/>
          <w:lang w:eastAsia="pl-PL"/>
        </w:rPr>
        <w:t xml:space="preserve"> </w:t>
      </w:r>
      <w:r w:rsidRPr="00CB771D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pl-PL"/>
        </w:rPr>
        <w:t>klas I-III szkół podstawowych”</w:t>
      </w:r>
    </w:p>
    <w:p w:rsidR="004E1F05" w:rsidRPr="00CB771D" w:rsidRDefault="004E1F05" w:rsidP="00CB771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color w:val="5E7173"/>
          <w:sz w:val="28"/>
          <w:szCs w:val="28"/>
          <w:lang w:eastAsia="pl-PL"/>
        </w:rPr>
      </w:pPr>
    </w:p>
    <w:p w:rsidR="004E1F05" w:rsidRPr="00CB771D" w:rsidRDefault="004E1F05" w:rsidP="00CB771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i/>
          <w:color w:val="5E7173"/>
          <w:sz w:val="28"/>
          <w:szCs w:val="28"/>
          <w:lang w:eastAsia="pl-PL"/>
        </w:rPr>
      </w:pPr>
      <w:r w:rsidRPr="00CB771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pl-PL"/>
        </w:rPr>
        <w:t>współfinansowany przez Unię Europejską</w:t>
      </w:r>
    </w:p>
    <w:p w:rsidR="004E1F05" w:rsidRPr="00CB771D" w:rsidRDefault="004E1F05" w:rsidP="00CB771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i/>
          <w:color w:val="5E7173"/>
          <w:sz w:val="28"/>
          <w:szCs w:val="28"/>
          <w:lang w:eastAsia="pl-PL"/>
        </w:rPr>
      </w:pPr>
      <w:r w:rsidRPr="00CB77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>w ramach Europejskiego Funduszu Społecznego</w:t>
      </w:r>
    </w:p>
    <w:p w:rsidR="004E1F05" w:rsidRPr="00CB771D" w:rsidRDefault="004E1F05" w:rsidP="00CB771D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i/>
          <w:color w:val="5E7173"/>
          <w:sz w:val="28"/>
          <w:szCs w:val="28"/>
          <w:lang w:eastAsia="pl-PL"/>
        </w:rPr>
      </w:pPr>
      <w:r w:rsidRPr="00CB77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 xml:space="preserve">(Program Operacyjny Kapitał Ludzki Działanie 9.1, </w:t>
      </w:r>
      <w:proofErr w:type="spellStart"/>
      <w:r w:rsidRPr="00CB77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>Poddziałanie</w:t>
      </w:r>
      <w:proofErr w:type="spellEnd"/>
      <w:r w:rsidRPr="00CB771D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pl-PL"/>
        </w:rPr>
        <w:t xml:space="preserve"> 9.1.2 Wyrównywanie szans edukacyjnych uczniów z grup o utrudnionym dostępie do edukacji oraz zmniejszanie różnic w jakości usług edukacyjnych)</w:t>
      </w:r>
    </w:p>
    <w:p w:rsidR="004E1F05" w:rsidRPr="00CB771D" w:rsidRDefault="004E1F05" w:rsidP="00CB771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D65EB" w:rsidRPr="00BD65EB" w:rsidRDefault="00BD65EB" w:rsidP="00BD65E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ab/>
      </w:r>
      <w:r w:rsidRPr="00BD65EB">
        <w:rPr>
          <w:rFonts w:ascii="Times New Roman" w:hAnsi="Times New Roman" w:cs="Times New Roman"/>
          <w:sz w:val="28"/>
          <w:szCs w:val="28"/>
        </w:rPr>
        <w:t>W związku z oszczędnościami powstałymi podczas realizacji projektu szkoła otrzymała zgodę na powtórzenie następujących modułów zajęć dodatkowych:</w:t>
      </w:r>
    </w:p>
    <w:p w:rsidR="00BD65EB" w:rsidRPr="00BD65EB" w:rsidRDefault="00BD65EB" w:rsidP="00BD65EB">
      <w:pPr>
        <w:pStyle w:val="Akapitzlist"/>
        <w:numPr>
          <w:ilvl w:val="0"/>
          <w:numId w:val="9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5E7173"/>
          <w:sz w:val="28"/>
          <w:szCs w:val="28"/>
          <w:lang w:eastAsia="pl-PL"/>
        </w:rPr>
      </w:pPr>
      <w:r w:rsidRPr="00BD65E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Zajęcia dla dzieci ze specjalnymi trudnościami w czytaniu i pisaniu,                             w tym także zagrożonych ryzykiem dysleksji – 40 godzin (5 grup po 8 godz.). </w:t>
      </w:r>
    </w:p>
    <w:p w:rsidR="00BD65EB" w:rsidRPr="00BD65EB" w:rsidRDefault="00BD65EB" w:rsidP="00BD65EB">
      <w:pPr>
        <w:pStyle w:val="Akapitzlist"/>
        <w:numPr>
          <w:ilvl w:val="0"/>
          <w:numId w:val="9"/>
        </w:num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5E7173"/>
          <w:sz w:val="28"/>
          <w:szCs w:val="28"/>
          <w:lang w:eastAsia="pl-PL"/>
        </w:rPr>
      </w:pPr>
      <w:r w:rsidRPr="00BD65E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Zajęcia dla dzieci z trudnościami w zdobywaniu umiejętności matematycznych –40 godzin (5 grup po 8 godz.). </w:t>
      </w:r>
    </w:p>
    <w:p w:rsidR="00BD65EB" w:rsidRPr="00BD65EB" w:rsidRDefault="00BD65EB" w:rsidP="00BD65EB">
      <w:pPr>
        <w:pStyle w:val="Akapitzlist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5E7173"/>
          <w:sz w:val="28"/>
          <w:szCs w:val="28"/>
          <w:lang w:eastAsia="pl-PL"/>
        </w:rPr>
      </w:pPr>
      <w:r w:rsidRPr="00BD65E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</w:t>
      </w:r>
    </w:p>
    <w:p w:rsidR="004E1F05" w:rsidRPr="00BD65EB" w:rsidRDefault="00BD65EB" w:rsidP="00CB771D">
      <w:pPr>
        <w:rPr>
          <w:rFonts w:ascii="Times New Roman" w:hAnsi="Times New Roman" w:cs="Times New Roman"/>
          <w:sz w:val="28"/>
          <w:szCs w:val="28"/>
        </w:rPr>
      </w:pPr>
      <w:r w:rsidRPr="00BD65EB">
        <w:rPr>
          <w:rFonts w:ascii="Times New Roman" w:hAnsi="Times New Roman" w:cs="Times New Roman"/>
          <w:sz w:val="28"/>
          <w:szCs w:val="28"/>
        </w:rPr>
        <w:tab/>
        <w:t xml:space="preserve">Zajęcia prowadzone będą od 12 do 26 czerwca 2014 r. </w:t>
      </w:r>
    </w:p>
    <w:p w:rsidR="004E1F05" w:rsidRPr="00BD65EB" w:rsidRDefault="004E1F05" w:rsidP="00CB771D">
      <w:pPr>
        <w:rPr>
          <w:rFonts w:ascii="Times New Roman" w:hAnsi="Times New Roman" w:cs="Times New Roman"/>
          <w:sz w:val="24"/>
          <w:szCs w:val="24"/>
        </w:rPr>
      </w:pPr>
    </w:p>
    <w:p w:rsidR="004E1F05" w:rsidRPr="00CB771D" w:rsidRDefault="004E1F05" w:rsidP="00CB771D">
      <w:pPr>
        <w:rPr>
          <w:rFonts w:ascii="Times New Roman" w:hAnsi="Times New Roman" w:cs="Times New Roman"/>
          <w:sz w:val="24"/>
          <w:szCs w:val="24"/>
        </w:rPr>
      </w:pPr>
    </w:p>
    <w:p w:rsidR="004E1F05" w:rsidRPr="00CB771D" w:rsidRDefault="004E1F05" w:rsidP="00CB771D">
      <w:pPr>
        <w:rPr>
          <w:rFonts w:ascii="Times New Roman" w:hAnsi="Times New Roman" w:cs="Times New Roman"/>
          <w:sz w:val="24"/>
          <w:szCs w:val="24"/>
        </w:rPr>
      </w:pPr>
    </w:p>
    <w:p w:rsidR="004E1F05" w:rsidRPr="00CB771D" w:rsidRDefault="004E1F05" w:rsidP="00CB771D">
      <w:pPr>
        <w:rPr>
          <w:rFonts w:ascii="Times New Roman" w:hAnsi="Times New Roman" w:cs="Times New Roman"/>
          <w:sz w:val="24"/>
          <w:szCs w:val="24"/>
        </w:rPr>
      </w:pPr>
    </w:p>
    <w:sectPr w:rsidR="004E1F05" w:rsidRPr="00CB771D" w:rsidSect="00383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674A8"/>
    <w:multiLevelType w:val="hybridMultilevel"/>
    <w:tmpl w:val="390027A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FD948EE"/>
    <w:multiLevelType w:val="hybridMultilevel"/>
    <w:tmpl w:val="B350A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04F1393"/>
    <w:multiLevelType w:val="hybridMultilevel"/>
    <w:tmpl w:val="36861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1B4925"/>
    <w:multiLevelType w:val="hybridMultilevel"/>
    <w:tmpl w:val="BFD6E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C06994"/>
    <w:multiLevelType w:val="hybridMultilevel"/>
    <w:tmpl w:val="E18C3882"/>
    <w:lvl w:ilvl="0" w:tplc="5094CF0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690C31"/>
    <w:multiLevelType w:val="hybridMultilevel"/>
    <w:tmpl w:val="B72807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EF7778"/>
    <w:multiLevelType w:val="hybridMultilevel"/>
    <w:tmpl w:val="F176CA2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0FC4BBC"/>
    <w:multiLevelType w:val="multilevel"/>
    <w:tmpl w:val="E9448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4F6228" w:themeColor="accent3" w:themeShade="8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1"/>
  </w:num>
  <w:num w:numId="7">
    <w:abstractNumId w:val="3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4E1F05"/>
    <w:rsid w:val="0011615B"/>
    <w:rsid w:val="00184C44"/>
    <w:rsid w:val="00231F3E"/>
    <w:rsid w:val="00235099"/>
    <w:rsid w:val="002701AB"/>
    <w:rsid w:val="004E1F05"/>
    <w:rsid w:val="00BD65EB"/>
    <w:rsid w:val="00CB771D"/>
    <w:rsid w:val="00CF7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1F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E1F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E1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F0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E1F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pl/imgres?imgurl=http://www.dobiegniew.pl/image/herb.png&amp;imgrefurl=http://www.dobiegniew.pl/?mod=news&amp;cID=42&amp;h=300&amp;w=257&amp;sz=162&amp;tbnid=TBQc52CjV7Rm5M:&amp;tbnh=90&amp;tbnw=77&amp;prev=/search?q=herb+dobiegniew&amp;tbm=isch&amp;tbo=u&amp;zoom=1&amp;q=herb+dobiegniew&amp;usg=__RKwrG0N2pp9WT6MDRcHIz7605LQ=&amp;docid=wnzjWHFQd7UmwM&amp;hl=pl&amp;sa=X&amp;ei=5vpSUM77HPDa4QSliIDgDQ&amp;ved=0CEEQ9QEwBg&amp;dur=2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pl/imgres?imgurl=http://www.2010.quest-europe.eu/tl_files/layout/logo/herb-woj-lubuskiego.jpg&amp;imgrefurl=http://www.2010.quest-europe.eu/patronaty.html&amp;h=280&amp;w=280&amp;sz=15&amp;tbnid=yLdF5LfUDNc3UM:&amp;tbnh=90&amp;tbnw=90&amp;prev=/search?q=herb+woj+lubuskiego&amp;tbm=isch&amp;tbo=u&amp;zoom=1&amp;q=herb+woj+lubuskiego&amp;usg=__HX59EVTGEVhACeAdfvgYWqa_cp0=&amp;docid=CsazNaBRX8RHZM&amp;hl=pl&amp;sa=X&amp;ei=53lhUNHKHMf_4QTS_YCAAQ&amp;ved=0CDMQ9QEwAw&amp;dur=2798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Dobiegniew</dc:creator>
  <cp:lastModifiedBy>Maria</cp:lastModifiedBy>
  <cp:revision>2</cp:revision>
  <cp:lastPrinted>2014-02-25T10:54:00Z</cp:lastPrinted>
  <dcterms:created xsi:type="dcterms:W3CDTF">2014-08-18T18:21:00Z</dcterms:created>
  <dcterms:modified xsi:type="dcterms:W3CDTF">2014-08-18T18:21:00Z</dcterms:modified>
</cp:coreProperties>
</file>